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B330ED"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00560FE3">
        <w:rPr>
          <w:rFonts w:ascii="Arial" w:hAnsi="Arial" w:cs="Arial"/>
          <w:b/>
        </w:rPr>
        <w:t>AB „Energijos skirstymo operatorius“</w:t>
      </w:r>
      <w:r w:rsidRPr="00560FE3">
        <w:rPr>
          <w:rFonts w:ascii="Arial" w:hAnsi="Arial" w:cs="Arial"/>
        </w:rPr>
        <w:t xml:space="preserve">, teisėtai įregistruota ir veikianti akcinė bendrovė, juridinio asmens kodas 304151376, PVM mokėtojo kodas LT100009860612, registruotos buveinės adresas </w:t>
      </w:r>
      <w:r w:rsidR="00642307" w:rsidRPr="00560FE3">
        <w:rPr>
          <w:rFonts w:ascii="Arial" w:hAnsi="Arial" w:cs="Arial"/>
        </w:rPr>
        <w:t>Laisvės pr. 10</w:t>
      </w:r>
      <w:r w:rsidRPr="00560FE3">
        <w:rPr>
          <w:rFonts w:ascii="Arial" w:hAnsi="Arial" w:cs="Arial"/>
        </w:rPr>
        <w:t>, LT-</w:t>
      </w:r>
      <w:r w:rsidR="00642307" w:rsidRPr="00560FE3">
        <w:rPr>
          <w:rFonts w:ascii="Arial" w:hAnsi="Arial" w:cs="Arial"/>
          <w:shd w:val="clear" w:color="auto" w:fill="FFFFFF"/>
        </w:rPr>
        <w:t>04215</w:t>
      </w:r>
      <w:r w:rsidRPr="00560FE3">
        <w:rPr>
          <w:rFonts w:ascii="Arial" w:hAnsi="Arial" w:cs="Arial"/>
        </w:rPr>
        <w:t xml:space="preserve"> Vilnius, Lietuvos Respublika, atstovaujama </w:t>
      </w:r>
      <w:sdt>
        <w:sdtPr>
          <w:rPr>
            <w:rFonts w:ascii="Arial" w:hAnsi="Arial" w:cs="Arial"/>
          </w:rPr>
          <w:id w:val="1954828920"/>
          <w:placeholder>
            <w:docPart w:val="9E13EA012F3445B0892E79546D8FDCFA"/>
          </w:placeholder>
          <w:showingPlcHdr/>
        </w:sdtPr>
        <w:sdtEndPr/>
        <w:sdtContent>
          <w:r w:rsidR="00972251" w:rsidRPr="00560FE3">
            <w:rPr>
              <w:rFonts w:ascii="Arial" w:hAnsi="Arial" w:cs="Arial"/>
              <w:i/>
              <w:iCs/>
              <w:color w:val="808080" w:themeColor="background1" w:themeShade="80"/>
            </w:rPr>
            <w:t>[Sutartį iš bendrovės pusės pasirašančio asmens pareigos, vardas, pavardė]</w:t>
          </w:r>
        </w:sdtContent>
      </w:sdt>
      <w:r w:rsidR="00972251" w:rsidRPr="00560FE3">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sidRPr="00560FE3">
            <w:rPr>
              <w:rFonts w:ascii="Arial" w:hAnsi="Arial" w:cs="Arial"/>
              <w:i/>
              <w:iCs/>
              <w:color w:val="808080" w:themeColor="background1" w:themeShade="80"/>
            </w:rPr>
            <w:t>[atstovavimo pagrindas]</w:t>
          </w:r>
        </w:sdtContent>
      </w:sdt>
      <w:r w:rsidRPr="00560FE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B330ED"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C01E5AB"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FF6FC9" w:rsidRPr="00FF6FC9">
            <w:rPr>
              <w:rStyle w:val="Strong"/>
              <w:rFonts w:ascii="Arial" w:hAnsi="Arial" w:cs="Arial"/>
              <w:color w:val="333333"/>
            </w:rPr>
            <w:t>(2025-ESO-1321) Deklaracijų, pažymų apie statybos užbaigimą tvirtinimo IS „</w:t>
          </w:r>
          <w:proofErr w:type="spellStart"/>
          <w:r w:rsidR="00FF6FC9" w:rsidRPr="00FF6FC9">
            <w:rPr>
              <w:rStyle w:val="Strong"/>
              <w:rFonts w:ascii="Arial" w:hAnsi="Arial" w:cs="Arial"/>
              <w:color w:val="333333"/>
            </w:rPr>
            <w:t>Infostatyba</w:t>
          </w:r>
          <w:proofErr w:type="spellEnd"/>
          <w:r w:rsidR="00FF6FC9" w:rsidRPr="00FF6FC9">
            <w:rPr>
              <w:rStyle w:val="Strong"/>
              <w:rFonts w:ascii="Arial" w:hAnsi="Arial" w:cs="Arial"/>
              <w:color w:val="333333"/>
            </w:rPr>
            <w:t>“ paslaug</w:t>
          </w:r>
          <w:r w:rsidR="00FF6FC9">
            <w:rPr>
              <w:rStyle w:val="Strong"/>
              <w:rFonts w:ascii="Arial" w:hAnsi="Arial" w:cs="Arial"/>
              <w:color w:val="333333"/>
            </w:rPr>
            <w:t>as</w:t>
          </w:r>
        </w:sdtContent>
      </w:sdt>
      <w:r w:rsidR="0035370A" w:rsidRPr="00CB38F4">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w:t>
      </w:r>
      <w:r w:rsidRPr="00406532">
        <w:rPr>
          <w:rFonts w:ascii="Arial" w:hAnsi="Arial" w:cs="Arial"/>
        </w:rPr>
        <w:t>ąlygomis ir terminais</w:t>
      </w:r>
      <w:r w:rsidR="003C1024" w:rsidRPr="00406532">
        <w:rPr>
          <w:rFonts w:ascii="Arial" w:hAnsi="Arial" w:cs="Arial"/>
          <w:i/>
        </w:rPr>
        <w:t>.</w:t>
      </w:r>
      <w:r w:rsidR="00A77E96" w:rsidRPr="00406532">
        <w:rPr>
          <w:rFonts w:ascii="Arial" w:hAnsi="Arial" w:cs="Arial"/>
          <w:iCs/>
        </w:rPr>
        <w:t xml:space="preserve"> Pagal Sutartį Klientui tiekiamos Techninėje specifikacijoje aprašytos bei Sutarties SD </w:t>
      </w:r>
      <w:r w:rsidR="00EA70D9">
        <w:rPr>
          <w:rFonts w:ascii="Arial" w:hAnsi="Arial" w:cs="Arial"/>
          <w:iCs/>
        </w:rPr>
        <w:t>3</w:t>
      </w:r>
      <w:r w:rsidR="00A77E96" w:rsidRPr="00406532">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F2204F0" w:rsidR="004A2D80" w:rsidRPr="00080A52"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sidRPr="007E3537">
        <w:rPr>
          <w:rFonts w:ascii="Arial" w:hAnsi="Arial" w:cs="Arial"/>
        </w:rPr>
        <w:t xml:space="preserve">yra </w:t>
      </w:r>
      <w:r w:rsidR="007E3537" w:rsidRPr="007E3537">
        <w:rPr>
          <w:rFonts w:ascii="Arial" w:hAnsi="Arial" w:cs="Arial"/>
        </w:rPr>
        <w:t xml:space="preserve">60 500,00 </w:t>
      </w:r>
      <w:r w:rsidR="00DE1B39" w:rsidRPr="007E3537">
        <w:rPr>
          <w:rFonts w:ascii="Arial" w:hAnsi="Arial" w:cs="Arial"/>
        </w:rPr>
        <w:t xml:space="preserve">EUR </w:t>
      </w:r>
      <w:r w:rsidR="0072095D" w:rsidRPr="007E3537">
        <w:rPr>
          <w:rFonts w:ascii="Arial" w:hAnsi="Arial" w:cs="Arial"/>
        </w:rPr>
        <w:t>(</w:t>
      </w:r>
      <w:r w:rsidR="00080A52">
        <w:rPr>
          <w:rFonts w:ascii="Arial" w:hAnsi="Arial" w:cs="Arial"/>
        </w:rPr>
        <w:t xml:space="preserve">šešiasdešimt tūkstančių penki šimtai </w:t>
      </w:r>
      <w:r w:rsidR="000229BE" w:rsidRPr="007E3537">
        <w:rPr>
          <w:rFonts w:ascii="Arial" w:hAnsi="Arial" w:cs="Arial"/>
        </w:rPr>
        <w:t>eurų</w:t>
      </w:r>
      <w:r w:rsidR="0072095D" w:rsidRPr="007E3537">
        <w:rPr>
          <w:rFonts w:ascii="Arial" w:hAnsi="Arial" w:cs="Arial"/>
        </w:rPr>
        <w:t xml:space="preserve"> </w:t>
      </w:r>
      <w:r w:rsidR="007E3537">
        <w:rPr>
          <w:rFonts w:ascii="Arial" w:hAnsi="Arial" w:cs="Arial"/>
        </w:rPr>
        <w:t>00</w:t>
      </w:r>
      <w:r w:rsidR="0072095D" w:rsidRPr="007E3537">
        <w:rPr>
          <w:rFonts w:ascii="Arial" w:hAnsi="Arial" w:cs="Arial"/>
        </w:rPr>
        <w:t xml:space="preserve"> ct)</w:t>
      </w:r>
      <w:r w:rsidR="000E72D8" w:rsidRPr="007E3537">
        <w:rPr>
          <w:rFonts w:ascii="Arial" w:hAnsi="Arial" w:cs="Arial"/>
        </w:rPr>
        <w:t>,</w:t>
      </w:r>
      <w:r w:rsidR="00C615A9" w:rsidRPr="007E3537">
        <w:rPr>
          <w:rFonts w:ascii="Arial" w:hAnsi="Arial" w:cs="Arial"/>
        </w:rPr>
        <w:t xml:space="preserve"> įskaitant PVM</w:t>
      </w:r>
      <w:r w:rsidR="005314AD" w:rsidRPr="007E3537">
        <w:rPr>
          <w:rFonts w:ascii="Arial" w:hAnsi="Arial" w:cs="Arial"/>
        </w:rPr>
        <w:t xml:space="preserve">. Bendrą </w:t>
      </w:r>
      <w:r w:rsidR="00617D1A" w:rsidRPr="007E3537">
        <w:rPr>
          <w:rFonts w:ascii="Arial" w:hAnsi="Arial" w:cs="Arial"/>
        </w:rPr>
        <w:t>S</w:t>
      </w:r>
      <w:r w:rsidR="00BA4453" w:rsidRPr="007E3537">
        <w:rPr>
          <w:rFonts w:ascii="Arial" w:hAnsi="Arial" w:cs="Arial"/>
        </w:rPr>
        <w:t xml:space="preserve">utarties </w:t>
      </w:r>
      <w:r w:rsidR="005314AD" w:rsidRPr="007E3537">
        <w:rPr>
          <w:rFonts w:ascii="Arial" w:hAnsi="Arial" w:cs="Arial"/>
        </w:rPr>
        <w:t>kainą sudaro</w:t>
      </w:r>
      <w:r w:rsidR="005314AD" w:rsidRPr="00080A52">
        <w:rPr>
          <w:rFonts w:ascii="Arial" w:hAnsi="Arial" w:cs="Arial"/>
        </w:rPr>
        <w:t>:</w:t>
      </w:r>
      <w:bookmarkEnd w:id="0"/>
      <w:r w:rsidR="005314AD" w:rsidRPr="00080A52">
        <w:rPr>
          <w:rFonts w:ascii="Arial" w:hAnsi="Arial" w:cs="Arial"/>
        </w:rPr>
        <w:t xml:space="preserve"> </w:t>
      </w:r>
      <w:r w:rsidR="00526EA4" w:rsidRPr="00080A52">
        <w:rPr>
          <w:rFonts w:ascii="Arial" w:hAnsi="Arial" w:cs="Arial"/>
        </w:rPr>
        <w:t xml:space="preserve"> </w:t>
      </w:r>
    </w:p>
    <w:p w14:paraId="76E87FCB" w14:textId="4C2B9B2E" w:rsidR="00096898" w:rsidRPr="00080A52" w:rsidRDefault="005314AD" w:rsidP="00077B40">
      <w:pPr>
        <w:numPr>
          <w:ilvl w:val="2"/>
          <w:numId w:val="2"/>
        </w:numPr>
        <w:spacing w:after="60"/>
        <w:ind w:left="1134" w:hanging="567"/>
        <w:jc w:val="both"/>
        <w:rPr>
          <w:rFonts w:ascii="Arial" w:hAnsi="Arial" w:cs="Arial"/>
        </w:rPr>
      </w:pPr>
      <w:r w:rsidRPr="00080A52">
        <w:rPr>
          <w:rFonts w:ascii="Arial" w:hAnsi="Arial" w:cs="Arial"/>
        </w:rPr>
        <w:t xml:space="preserve">Paslaugų kaina </w:t>
      </w:r>
      <w:r w:rsidR="007E3537" w:rsidRPr="00080A52">
        <w:rPr>
          <w:rFonts w:ascii="Arial" w:hAnsi="Arial" w:cs="Arial"/>
        </w:rPr>
        <w:t xml:space="preserve">50 000,00 </w:t>
      </w:r>
      <w:r w:rsidR="00DE1B39" w:rsidRPr="00080A52">
        <w:rPr>
          <w:rFonts w:ascii="Arial" w:hAnsi="Arial" w:cs="Arial"/>
        </w:rPr>
        <w:t>EUR</w:t>
      </w:r>
      <w:r w:rsidR="0072095D" w:rsidRPr="00080A52">
        <w:rPr>
          <w:rFonts w:ascii="Arial" w:hAnsi="Arial" w:cs="Arial"/>
        </w:rPr>
        <w:t xml:space="preserve"> (</w:t>
      </w:r>
      <w:r w:rsidR="00080A52" w:rsidRPr="00080A52">
        <w:rPr>
          <w:rFonts w:ascii="Arial" w:hAnsi="Arial" w:cs="Arial"/>
        </w:rPr>
        <w:t>penkiasdešimt tūkstančių</w:t>
      </w:r>
      <w:r w:rsidR="0072095D" w:rsidRPr="00080A52">
        <w:rPr>
          <w:rFonts w:ascii="Arial" w:hAnsi="Arial" w:cs="Arial"/>
        </w:rPr>
        <w:t xml:space="preserve"> </w:t>
      </w:r>
      <w:r w:rsidR="000229BE" w:rsidRPr="00080A52">
        <w:rPr>
          <w:rFonts w:ascii="Arial" w:hAnsi="Arial" w:cs="Arial"/>
        </w:rPr>
        <w:t>eurų</w:t>
      </w:r>
      <w:r w:rsidR="0072095D" w:rsidRPr="00080A52">
        <w:rPr>
          <w:rFonts w:ascii="Arial" w:hAnsi="Arial" w:cs="Arial"/>
        </w:rPr>
        <w:t xml:space="preserve"> </w:t>
      </w:r>
      <w:r w:rsidR="007E3537" w:rsidRPr="00080A52">
        <w:rPr>
          <w:rFonts w:ascii="Arial" w:hAnsi="Arial" w:cs="Arial"/>
        </w:rPr>
        <w:t>00</w:t>
      </w:r>
      <w:r w:rsidR="0072095D" w:rsidRPr="00080A52">
        <w:rPr>
          <w:rFonts w:ascii="Arial" w:hAnsi="Arial" w:cs="Arial"/>
        </w:rPr>
        <w:t xml:space="preserve"> ct)</w:t>
      </w:r>
      <w:r w:rsidR="000E72D8" w:rsidRPr="00080A52">
        <w:rPr>
          <w:rFonts w:ascii="Arial" w:hAnsi="Arial" w:cs="Arial"/>
        </w:rPr>
        <w:t>,</w:t>
      </w:r>
      <w:r w:rsidR="0072095D" w:rsidRPr="00080A52">
        <w:rPr>
          <w:rFonts w:ascii="Arial" w:hAnsi="Arial" w:cs="Arial"/>
        </w:rPr>
        <w:t xml:space="preserve"> neįskaitant PVM</w:t>
      </w:r>
      <w:r w:rsidR="00526EA4" w:rsidRPr="00080A52">
        <w:rPr>
          <w:rFonts w:ascii="Arial" w:hAnsi="Arial" w:cs="Arial"/>
        </w:rPr>
        <w:t>;</w:t>
      </w:r>
      <w:r w:rsidR="00AE34CA" w:rsidRPr="00080A52">
        <w:rPr>
          <w:rFonts w:ascii="Arial" w:hAnsi="Arial" w:cs="Arial"/>
        </w:rPr>
        <w:t xml:space="preserve"> </w:t>
      </w:r>
    </w:p>
    <w:p w14:paraId="507B9192" w14:textId="5951B50E" w:rsidR="0072095D" w:rsidRPr="007E3537" w:rsidRDefault="005314AD" w:rsidP="00077B40">
      <w:pPr>
        <w:numPr>
          <w:ilvl w:val="2"/>
          <w:numId w:val="2"/>
        </w:numPr>
        <w:spacing w:after="60"/>
        <w:ind w:left="1134" w:hanging="567"/>
        <w:jc w:val="both"/>
        <w:rPr>
          <w:rFonts w:ascii="Arial" w:hAnsi="Arial" w:cs="Arial"/>
        </w:rPr>
      </w:pPr>
      <w:r w:rsidRPr="00080A52">
        <w:rPr>
          <w:rFonts w:ascii="Arial" w:hAnsi="Arial" w:cs="Arial"/>
        </w:rPr>
        <w:t>Pridėtinės vertės mokestis</w:t>
      </w:r>
      <w:r w:rsidR="00250CE9" w:rsidRPr="00080A52">
        <w:rPr>
          <w:rFonts w:ascii="Arial" w:hAnsi="Arial" w:cs="Arial"/>
        </w:rPr>
        <w:t xml:space="preserve"> (PVM</w:t>
      </w:r>
      <w:r w:rsidR="00D74FE2" w:rsidRPr="00080A52">
        <w:rPr>
          <w:rFonts w:ascii="Arial" w:hAnsi="Arial" w:cs="Arial"/>
        </w:rPr>
        <w:t>) 21 %</w:t>
      </w:r>
      <w:r w:rsidRPr="00080A52">
        <w:rPr>
          <w:rFonts w:ascii="Arial" w:hAnsi="Arial" w:cs="Arial"/>
        </w:rPr>
        <w:t xml:space="preserve"> </w:t>
      </w:r>
      <w:r w:rsidR="003102A4" w:rsidRPr="00080A52">
        <w:rPr>
          <w:rFonts w:ascii="Arial" w:hAnsi="Arial" w:cs="Arial"/>
        </w:rPr>
        <w:t xml:space="preserve">- </w:t>
      </w:r>
      <w:r w:rsidR="007E3537" w:rsidRPr="00080A52">
        <w:rPr>
          <w:rFonts w:ascii="Arial" w:hAnsi="Arial" w:cs="Arial"/>
        </w:rPr>
        <w:t xml:space="preserve">10 500,00 </w:t>
      </w:r>
      <w:r w:rsidR="00DE1B39" w:rsidRPr="00080A52">
        <w:rPr>
          <w:rFonts w:ascii="Arial" w:hAnsi="Arial" w:cs="Arial"/>
        </w:rPr>
        <w:t>EUR</w:t>
      </w:r>
      <w:r w:rsidR="00DE1B39" w:rsidRPr="007E3537">
        <w:rPr>
          <w:rFonts w:ascii="Arial" w:hAnsi="Arial" w:cs="Arial"/>
        </w:rPr>
        <w:t xml:space="preserve"> </w:t>
      </w:r>
      <w:r w:rsidR="0072095D" w:rsidRPr="007E3537">
        <w:rPr>
          <w:rFonts w:ascii="Arial" w:hAnsi="Arial" w:cs="Arial"/>
        </w:rPr>
        <w:t>(</w:t>
      </w:r>
      <w:r w:rsidR="00080A52">
        <w:rPr>
          <w:rFonts w:ascii="Arial" w:hAnsi="Arial" w:cs="Arial"/>
        </w:rPr>
        <w:t>dešimt tūkstančių penki šimtai</w:t>
      </w:r>
      <w:r w:rsidR="0072095D" w:rsidRPr="007E3537">
        <w:rPr>
          <w:rFonts w:ascii="Arial" w:hAnsi="Arial" w:cs="Arial"/>
        </w:rPr>
        <w:t xml:space="preserve"> </w:t>
      </w:r>
      <w:r w:rsidR="000229BE" w:rsidRPr="007E3537">
        <w:rPr>
          <w:rFonts w:ascii="Arial" w:hAnsi="Arial" w:cs="Arial"/>
        </w:rPr>
        <w:t>eurų</w:t>
      </w:r>
      <w:r w:rsidR="0072095D" w:rsidRPr="007E3537">
        <w:rPr>
          <w:rFonts w:ascii="Arial" w:hAnsi="Arial" w:cs="Arial"/>
        </w:rPr>
        <w:t xml:space="preserve"> </w:t>
      </w:r>
      <w:r w:rsidR="00080A52">
        <w:rPr>
          <w:rFonts w:ascii="Arial" w:hAnsi="Arial" w:cs="Arial"/>
        </w:rPr>
        <w:t>00</w:t>
      </w:r>
      <w:r w:rsidR="0072095D" w:rsidRPr="007E3537">
        <w:rPr>
          <w:rFonts w:ascii="Arial" w:hAnsi="Arial" w:cs="Arial"/>
        </w:rPr>
        <w:t xml:space="preserve"> ct). </w:t>
      </w:r>
    </w:p>
    <w:p w14:paraId="4FF7891C" w14:textId="11F785BF" w:rsidR="00E730A2" w:rsidRDefault="00E730A2" w:rsidP="00077B40">
      <w:pPr>
        <w:numPr>
          <w:ilvl w:val="1"/>
          <w:numId w:val="2"/>
        </w:numPr>
        <w:tabs>
          <w:tab w:val="left" w:pos="709"/>
        </w:tabs>
        <w:spacing w:after="60"/>
        <w:ind w:left="567" w:hanging="567"/>
        <w:jc w:val="both"/>
        <w:rPr>
          <w:rFonts w:ascii="Arial" w:hAnsi="Arial" w:cs="Arial"/>
        </w:rPr>
      </w:pPr>
      <w:r w:rsidRPr="00E730A2">
        <w:rPr>
          <w:rFonts w:ascii="Arial" w:hAnsi="Arial" w:cs="Arial"/>
        </w:rPr>
        <w:t xml:space="preserve">Pradinės sutarties vertė yra </w:t>
      </w:r>
      <w:r w:rsidR="00B330ED" w:rsidRPr="00080A52">
        <w:rPr>
          <w:rFonts w:ascii="Arial" w:hAnsi="Arial" w:cs="Arial"/>
        </w:rPr>
        <w:t>50 000,00 EUR (penkiasdešimt tūkstančių eurų 00 ct)</w:t>
      </w:r>
      <w:r w:rsidRPr="00E730A2">
        <w:rPr>
          <w:rFonts w:ascii="Arial" w:hAnsi="Arial" w:cs="Arial"/>
        </w:rPr>
        <w:t>, be PVM.</w:t>
      </w:r>
    </w:p>
    <w:p w14:paraId="063393B0" w14:textId="3E3AE3AD"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A168D">
            <w:rPr>
              <w:rFonts w:ascii="Arial" w:hAnsi="Arial" w:cs="Arial"/>
            </w:rPr>
            <w:t>fiksuotas įkainis</w:t>
          </w:r>
        </w:sdtContent>
      </w:sdt>
      <w:bookmarkEnd w:id="1"/>
      <w:bookmarkEnd w:id="2"/>
      <w:r w:rsidR="00E730A2">
        <w:rPr>
          <w:rFonts w:ascii="Arial" w:hAnsi="Arial" w:cs="Arial"/>
        </w:rPr>
        <w:t>.</w:t>
      </w:r>
      <w:r w:rsidR="000861E4" w:rsidRPr="5905A4CA">
        <w:rPr>
          <w:rFonts w:ascii="Arial" w:hAnsi="Arial" w:cs="Arial"/>
          <w:i/>
          <w:iCs/>
          <w:color w:val="FF0000"/>
          <w:u w:val="single"/>
        </w:rPr>
        <w:t xml:space="preserve"> </w:t>
      </w:r>
    </w:p>
    <w:p w14:paraId="77D34310" w14:textId="77777777" w:rsidR="003059D2" w:rsidRPr="00D03BBF" w:rsidRDefault="00562137" w:rsidP="003059D2">
      <w:pPr>
        <w:pStyle w:val="ListParagraph"/>
        <w:numPr>
          <w:ilvl w:val="1"/>
          <w:numId w:val="45"/>
        </w:numPr>
        <w:tabs>
          <w:tab w:val="left" w:pos="709"/>
        </w:tabs>
        <w:ind w:left="567" w:hanging="567"/>
        <w:jc w:val="both"/>
        <w:rPr>
          <w:rFonts w:ascii="Arial" w:hAnsi="Arial" w:cs="Arial"/>
          <w:iCs/>
        </w:rPr>
      </w:pPr>
      <w:r w:rsidRPr="00D03BBF">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579D890B" w14:textId="61BAB93E" w:rsidR="003059D2" w:rsidRPr="003059D2" w:rsidRDefault="003059D2" w:rsidP="003059D2">
      <w:pPr>
        <w:pStyle w:val="ListParagraph"/>
        <w:numPr>
          <w:ilvl w:val="1"/>
          <w:numId w:val="45"/>
        </w:numPr>
        <w:tabs>
          <w:tab w:val="left" w:pos="709"/>
        </w:tabs>
        <w:ind w:left="567" w:hanging="567"/>
        <w:jc w:val="both"/>
        <w:rPr>
          <w:rFonts w:ascii="Arial" w:hAnsi="Arial" w:cs="Arial"/>
          <w:iCs/>
          <w:color w:val="FF0000"/>
        </w:rPr>
      </w:pPr>
      <w:r w:rsidRPr="003059D2">
        <w:rPr>
          <w:rFonts w:ascii="Arial" w:hAnsi="Arial" w:cs="Arial"/>
          <w:iCs/>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sidR="00EA70D9">
        <w:rPr>
          <w:rFonts w:ascii="Arial" w:hAnsi="Arial" w:cs="Arial"/>
          <w:iCs/>
        </w:rPr>
        <w:t>3</w:t>
      </w:r>
      <w:r w:rsidRPr="003059D2">
        <w:rPr>
          <w:rFonts w:ascii="Arial" w:hAnsi="Arial" w:cs="Arial"/>
          <w:iCs/>
        </w:rPr>
        <w:t xml:space="preserve"> nurodytais įkainiais, neviršijant Sutarties kainos. Sutartyje arba jos pried</w:t>
      </w:r>
      <w:r w:rsidR="0058762C">
        <w:rPr>
          <w:rFonts w:ascii="Arial" w:hAnsi="Arial" w:cs="Arial"/>
          <w:iCs/>
        </w:rPr>
        <w:t>o</w:t>
      </w:r>
      <w:r w:rsidRPr="003059D2">
        <w:rPr>
          <w:rFonts w:ascii="Arial" w:hAnsi="Arial" w:cs="Arial"/>
          <w:iCs/>
        </w:rPr>
        <w:t xml:space="preserve"> Nr. </w:t>
      </w:r>
      <w:r w:rsidR="00EA70D9">
        <w:rPr>
          <w:rFonts w:ascii="Arial" w:hAnsi="Arial" w:cs="Arial"/>
          <w:iCs/>
        </w:rPr>
        <w:t>3</w:t>
      </w:r>
      <w:r w:rsidRPr="003059D2">
        <w:rPr>
          <w:rFonts w:ascii="Arial" w:hAnsi="Arial" w:cs="Arial"/>
          <w:iCs/>
        </w:rPr>
        <w:t xml:space="preserve"> atskirose eilutėse nurodytas Paslaugų kiekis gali būti keičiamas (didėti ar mažėti).</w:t>
      </w:r>
    </w:p>
    <w:p w14:paraId="5C44232D" w14:textId="77777777" w:rsidR="003059D2" w:rsidRPr="004E2EB0" w:rsidRDefault="003059D2" w:rsidP="003059D2">
      <w:pPr>
        <w:pStyle w:val="ListParagraph"/>
        <w:numPr>
          <w:ilvl w:val="1"/>
          <w:numId w:val="45"/>
        </w:numPr>
        <w:tabs>
          <w:tab w:val="left" w:pos="709"/>
        </w:tabs>
        <w:ind w:left="567" w:hanging="567"/>
        <w:jc w:val="both"/>
        <w:rPr>
          <w:rFonts w:ascii="Arial" w:hAnsi="Arial" w:cs="Arial"/>
          <w:iCs/>
          <w:color w:val="FF0000"/>
        </w:rPr>
      </w:pPr>
      <w:r w:rsidRPr="003059D2">
        <w:rPr>
          <w:rFonts w:ascii="Arial" w:hAnsi="Arial" w:cs="Arial"/>
          <w:iCs/>
        </w:rPr>
        <w:t>Klientas neįsipareigoja išpirkti preliminaraus Paslaugų kiekio ar bet kurios dalies, išskyrus jei Techninėje specifikacijoje numatytas minimalus Paslaugų kiekis.</w:t>
      </w:r>
    </w:p>
    <w:p w14:paraId="50A7A5A1" w14:textId="75110100" w:rsidR="004E2EB0" w:rsidRPr="004E2EB0" w:rsidRDefault="004E2EB0" w:rsidP="004E2EB0">
      <w:pPr>
        <w:pStyle w:val="ListParagraph"/>
        <w:numPr>
          <w:ilvl w:val="1"/>
          <w:numId w:val="45"/>
        </w:numPr>
        <w:tabs>
          <w:tab w:val="left" w:pos="709"/>
        </w:tabs>
        <w:ind w:left="567" w:hanging="567"/>
        <w:jc w:val="both"/>
        <w:rPr>
          <w:rFonts w:ascii="Arial" w:hAnsi="Arial" w:cs="Arial"/>
          <w:i/>
          <w:color w:val="FF0000"/>
        </w:rPr>
      </w:pPr>
      <w:r w:rsidRPr="00870501">
        <w:rPr>
          <w:rFonts w:ascii="Arial" w:hAnsi="Arial" w:cs="Arial"/>
          <w:iCs/>
        </w:rPr>
        <w:lastRenderedPageBreak/>
        <w:t xml:space="preserve">Jei Sutarties vykdymo metu </w:t>
      </w:r>
      <w:r>
        <w:rPr>
          <w:rFonts w:ascii="Arial" w:hAnsi="Arial" w:cs="Arial"/>
          <w:iCs/>
        </w:rPr>
        <w:t>Klientas</w:t>
      </w:r>
      <w:r w:rsidRPr="00870501">
        <w:rPr>
          <w:rFonts w:ascii="Arial" w:hAnsi="Arial" w:cs="Arial"/>
          <w:iCs/>
        </w:rPr>
        <w:t xml:space="preserve"> ne dėl </w:t>
      </w:r>
      <w:r>
        <w:rPr>
          <w:rFonts w:ascii="Arial" w:hAnsi="Arial" w:cs="Arial"/>
          <w:iCs/>
        </w:rPr>
        <w:t>Paslaugų teikėjo</w:t>
      </w:r>
      <w:r w:rsidRPr="00870501">
        <w:rPr>
          <w:rFonts w:ascii="Arial" w:hAnsi="Arial" w:cs="Arial"/>
          <w:iCs/>
        </w:rPr>
        <w:t xml:space="preserve"> kaltės neišperka minimalaus </w:t>
      </w:r>
      <w:r>
        <w:rPr>
          <w:rFonts w:ascii="Arial" w:hAnsi="Arial" w:cs="Arial"/>
          <w:iCs/>
        </w:rPr>
        <w:t>Paslaugų</w:t>
      </w:r>
      <w:r w:rsidRPr="00870501">
        <w:rPr>
          <w:rFonts w:ascii="Arial" w:hAnsi="Arial" w:cs="Arial"/>
          <w:iCs/>
        </w:rPr>
        <w:t xml:space="preserve"> kiekio</w:t>
      </w:r>
      <w:r>
        <w:rPr>
          <w:rFonts w:ascii="Arial" w:hAnsi="Arial" w:cs="Arial"/>
          <w:iCs/>
        </w:rPr>
        <w:t>, jei toks nustatytas</w:t>
      </w:r>
      <w:r w:rsidRPr="00870501">
        <w:rPr>
          <w:rFonts w:ascii="Arial" w:hAnsi="Arial" w:cs="Arial"/>
          <w:iCs/>
        </w:rPr>
        <w:t xml:space="preserve">, </w:t>
      </w:r>
      <w:r>
        <w:rPr>
          <w:rFonts w:ascii="Arial" w:hAnsi="Arial" w:cs="Arial"/>
          <w:iCs/>
        </w:rPr>
        <w:t>Paslaugų teikėjo</w:t>
      </w:r>
      <w:r w:rsidRPr="00870501">
        <w:rPr>
          <w:rFonts w:ascii="Arial" w:hAnsi="Arial" w:cs="Arial"/>
          <w:iCs/>
        </w:rPr>
        <w:t xml:space="preserve"> rašytiniu pareikalavimu, </w:t>
      </w:r>
      <w:r>
        <w:rPr>
          <w:rFonts w:ascii="Arial" w:hAnsi="Arial" w:cs="Arial"/>
          <w:iCs/>
        </w:rPr>
        <w:t>Klientas</w:t>
      </w:r>
      <w:r w:rsidRPr="00870501">
        <w:rPr>
          <w:rFonts w:ascii="Arial" w:hAnsi="Arial" w:cs="Arial"/>
          <w:iCs/>
        </w:rPr>
        <w:t xml:space="preserve"> moka </w:t>
      </w:r>
      <w:r>
        <w:rPr>
          <w:rFonts w:ascii="Arial" w:hAnsi="Arial" w:cs="Arial"/>
          <w:iCs/>
        </w:rPr>
        <w:t>Paslaugų teikėjui</w:t>
      </w:r>
      <w:r w:rsidRPr="00870501">
        <w:rPr>
          <w:rFonts w:ascii="Arial" w:hAnsi="Arial" w:cs="Arial"/>
          <w:iCs/>
        </w:rPr>
        <w:t xml:space="preserve"> kompensaciją, lygią neišpirkto minimalaus </w:t>
      </w:r>
      <w:r>
        <w:rPr>
          <w:rFonts w:ascii="Arial" w:hAnsi="Arial" w:cs="Arial"/>
          <w:iCs/>
        </w:rPr>
        <w:t>Paslaugų</w:t>
      </w:r>
      <w:r w:rsidRPr="00870501">
        <w:rPr>
          <w:rFonts w:ascii="Arial" w:hAnsi="Arial" w:cs="Arial"/>
          <w:iCs/>
        </w:rPr>
        <w:t xml:space="preserve"> kiekio kainai.</w:t>
      </w:r>
    </w:p>
    <w:p w14:paraId="1097B851" w14:textId="35BA0874" w:rsidR="00837FA7" w:rsidRPr="003059D2" w:rsidRDefault="003059D2" w:rsidP="003059D2">
      <w:pPr>
        <w:pStyle w:val="ListParagraph"/>
        <w:numPr>
          <w:ilvl w:val="1"/>
          <w:numId w:val="45"/>
        </w:numPr>
        <w:tabs>
          <w:tab w:val="left" w:pos="709"/>
        </w:tabs>
        <w:ind w:left="567" w:hanging="567"/>
        <w:jc w:val="both"/>
        <w:rPr>
          <w:rFonts w:ascii="Arial" w:hAnsi="Arial" w:cs="Arial"/>
          <w:iCs/>
          <w:color w:val="FF0000"/>
        </w:rPr>
      </w:pPr>
      <w:r w:rsidRPr="003059D2">
        <w:rPr>
          <w:rFonts w:ascii="Arial" w:hAnsi="Arial" w:cs="Arial"/>
          <w:iCs/>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6881751" w14:textId="77777777" w:rsidR="00406D04" w:rsidRPr="00303A36" w:rsidRDefault="00406D04" w:rsidP="00406D04">
      <w:pPr>
        <w:pStyle w:val="ListParagraph"/>
        <w:numPr>
          <w:ilvl w:val="1"/>
          <w:numId w:val="1"/>
        </w:numPr>
        <w:spacing w:line="259" w:lineRule="auto"/>
        <w:ind w:left="567"/>
        <w:jc w:val="both"/>
        <w:rPr>
          <w:rFonts w:ascii="Arial" w:hAnsi="Arial" w:cs="Arial"/>
        </w:rPr>
      </w:pPr>
      <w:r w:rsidRPr="69087D95">
        <w:rPr>
          <w:rFonts w:ascii="Arial" w:hAnsi="Arial" w:cs="Arial"/>
        </w:rPr>
        <w:t>Klientas sumoka Paslaugų teikėjui per 30 (trisdešimt) Dienų nuo Sąskaitos gavimo dienos. Paslaugų teikėjas turi teisę pateikti Sąskaitą apmokėjimui tik po faktinio Paslaugų suteikimo, Šalims pasirašius Aktą, jei Techninėje specifikacijoje nenumatyta kitaip.</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6332C"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 xml:space="preserve">Sutarties vykdymui </w:t>
      </w:r>
      <w:r w:rsidRPr="00133FFD">
        <w:rPr>
          <w:rFonts w:ascii="Arial" w:hAnsi="Arial" w:cs="Arial"/>
        </w:rPr>
        <w:t>pasitelkti specialistai, kurių kvalifikacija buvo remtasi Pirkimo metu:</w:t>
      </w:r>
      <w:r w:rsidRPr="00133FFD">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133FFD">
            <w:rPr>
              <w:rFonts w:ascii="Arial" w:hAnsi="Arial" w:cs="Arial"/>
              <w:bCs/>
              <w:color w:val="FF0000"/>
            </w:rPr>
            <w:t>[Pasirinkite]</w:t>
          </w:r>
        </w:sdtContent>
      </w:sdt>
      <w:r w:rsidR="009158B9" w:rsidRPr="00133FFD">
        <w:rPr>
          <w:rFonts w:ascii="Arial" w:hAnsi="Arial" w:cs="Arial"/>
          <w:i/>
          <w:iCs/>
          <w:color w:val="FF0000"/>
        </w:rPr>
        <w:t>.</w:t>
      </w:r>
      <w:r w:rsidRPr="00133FFD">
        <w:rPr>
          <w:rFonts w:ascii="Arial" w:hAnsi="Arial" w:cs="Arial"/>
          <w:i/>
          <w:iCs/>
          <w:color w:val="FF0000"/>
        </w:rPr>
        <w:t xml:space="preserve"> </w:t>
      </w:r>
      <w:r w:rsidR="00560F27" w:rsidRPr="00133FFD">
        <w:rPr>
          <w:rFonts w:ascii="Arial" w:hAnsi="Arial" w:cs="Arial"/>
          <w:i/>
          <w:iCs/>
          <w:color w:val="FF0000"/>
        </w:rPr>
        <w:t>Jei TAIP</w:t>
      </w:r>
      <w:r w:rsidR="00560F27" w:rsidRPr="00133FFD">
        <w:rPr>
          <w:rFonts w:ascii="Arial" w:hAnsi="Arial" w:cs="Arial"/>
          <w:color w:val="000000" w:themeColor="text1"/>
        </w:rPr>
        <w:t xml:space="preserve">, </w:t>
      </w:r>
      <w:r w:rsidR="00C77581" w:rsidRPr="00133FFD">
        <w:rPr>
          <w:rFonts w:ascii="Arial" w:hAnsi="Arial" w:cs="Arial"/>
          <w:color w:val="000000" w:themeColor="text1"/>
        </w:rPr>
        <w:t>P</w:t>
      </w:r>
      <w:r w:rsidR="00560F27" w:rsidRPr="00133FFD">
        <w:rPr>
          <w:rFonts w:ascii="Arial" w:hAnsi="Arial" w:cs="Arial"/>
          <w:color w:val="000000" w:themeColor="text1"/>
        </w:rPr>
        <w:t>ridedamas priedas Nr. 5.</w:t>
      </w:r>
    </w:p>
    <w:p w14:paraId="0C027DEC" w14:textId="0369355A" w:rsidR="00463FD5" w:rsidRPr="0046332C"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133FFD">
        <w:rPr>
          <w:rFonts w:ascii="Arial" w:hAnsi="Arial" w:cs="Arial"/>
          <w:color w:val="000000" w:themeColor="text1"/>
        </w:rPr>
        <w:t>priedas Nr. 5.</w:t>
      </w:r>
      <w:r w:rsidR="00560F27" w:rsidRPr="0046332C">
        <w:rPr>
          <w:rFonts w:ascii="Arial" w:hAnsi="Arial" w:cs="Arial"/>
          <w:color w:val="000000" w:themeColor="text1"/>
        </w:rPr>
        <w:t xml:space="preserve"> </w:t>
      </w:r>
    </w:p>
    <w:p w14:paraId="3572AD3A" w14:textId="46BB581D"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133FFD">
        <w:rPr>
          <w:rFonts w:ascii="Arial" w:hAnsi="Arial" w:cs="Arial"/>
          <w:color w:val="000000" w:themeColor="text1"/>
        </w:rPr>
        <w:t>priedas Nr. 5</w:t>
      </w:r>
      <w:r w:rsidR="00560F27">
        <w:rPr>
          <w:rFonts w:ascii="Arial" w:hAnsi="Arial" w:cs="Arial"/>
          <w:color w:val="000000" w:themeColor="text1"/>
        </w:rPr>
        <w:t xml:space="preserve"> </w:t>
      </w:r>
    </w:p>
    <w:p w14:paraId="0B6C6629" w14:textId="67FC5903"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133FFD" w:rsidRPr="00133FFD">
            <w:rPr>
              <w:rFonts w:ascii="Arial" w:hAnsi="Arial" w:cs="Arial"/>
              <w:bCs/>
            </w:rPr>
            <w:t>TAIP</w:t>
          </w:r>
        </w:sdtContent>
      </w:sdt>
      <w:r w:rsidRPr="00133FFD">
        <w:rPr>
          <w:rFonts w:ascii="Arial" w:hAnsi="Arial" w:cs="Arial"/>
        </w:rPr>
        <w:t xml:space="preserve">. Paslaugų </w:t>
      </w:r>
      <w:r>
        <w:rPr>
          <w:rFonts w:ascii="Arial" w:hAnsi="Arial" w:cs="Arial"/>
        </w:rPr>
        <w:t>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57E445DF" w14:textId="27211F51" w:rsidR="00D514DE" w:rsidRPr="001A6EFE" w:rsidRDefault="00E7494E" w:rsidP="001A6EFE">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0B73AAF8" w:rsidR="00797C15" w:rsidRDefault="00797C15" w:rsidP="00DF1C7B">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w:t>
      </w:r>
      <w:r w:rsidR="00B04E77">
        <w:rPr>
          <w:rFonts w:ascii="Arial" w:hAnsi="Arial" w:cs="Arial"/>
        </w:rPr>
        <w:t>Techninėje specifikacijoje</w:t>
      </w:r>
      <w:r w:rsidRPr="48609D98">
        <w:rPr>
          <w:rFonts w:ascii="Arial" w:hAnsi="Arial" w:cs="Arial"/>
        </w:rPr>
        <w:t xml:space="preserve"> nustatytą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w:t>
      </w:r>
      <w:r w:rsidR="00DA7840" w:rsidRPr="00B04E77">
        <w:rPr>
          <w:rFonts w:ascii="Arial" w:hAnsi="Arial" w:cs="Arial"/>
        </w:rPr>
        <w:t>eną</w:t>
      </w:r>
      <w:r w:rsidR="00993C2F" w:rsidRPr="00B04E77">
        <w:rPr>
          <w:rFonts w:ascii="Arial" w:hAnsi="Arial" w:cs="Arial"/>
        </w:rPr>
        <w:t>,</w:t>
      </w:r>
      <w:r w:rsidR="00DA7840" w:rsidRPr="00B04E77">
        <w:rPr>
          <w:rFonts w:ascii="Arial" w:hAnsi="Arial" w:cs="Arial"/>
        </w:rPr>
        <w:t xml:space="preserve"> </w:t>
      </w:r>
      <w:r w:rsidR="00664D0F" w:rsidRPr="00B04E77">
        <w:rPr>
          <w:rFonts w:ascii="Arial" w:hAnsi="Arial" w:cs="Arial"/>
        </w:rPr>
        <w:t xml:space="preserve">tačiau bet kokiu atveju ne mažiau kaip </w:t>
      </w:r>
      <w:r w:rsidR="00B04E77" w:rsidRPr="00B04E77">
        <w:rPr>
          <w:rFonts w:ascii="Arial" w:hAnsi="Arial" w:cs="Arial"/>
          <w:lang w:val="en-US"/>
        </w:rPr>
        <w:t>30,00</w:t>
      </w:r>
      <w:r w:rsidR="00664D0F" w:rsidRPr="00B04E77">
        <w:rPr>
          <w:rFonts w:ascii="Arial" w:hAnsi="Arial" w:cs="Arial"/>
        </w:rPr>
        <w:t xml:space="preserve"> EUR (suma žodžiais) už vieną vėlavimo laikotarpį</w:t>
      </w:r>
      <w:r w:rsidRPr="00B04E77">
        <w:rPr>
          <w:rFonts w:ascii="Arial" w:hAnsi="Arial" w:cs="Arial"/>
        </w:rPr>
        <w:t>.</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38FBB3F9" w14:textId="77777777" w:rsidR="00540672" w:rsidRPr="00540672" w:rsidRDefault="009D7FCC" w:rsidP="00540672">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63B24CDE" w14:textId="77777777" w:rsidR="00540672" w:rsidRPr="00540672" w:rsidRDefault="00540672" w:rsidP="00540672">
      <w:pPr>
        <w:pStyle w:val="ListParagraph"/>
        <w:numPr>
          <w:ilvl w:val="1"/>
          <w:numId w:val="35"/>
        </w:numPr>
        <w:ind w:left="567" w:hanging="567"/>
        <w:jc w:val="both"/>
        <w:rPr>
          <w:rFonts w:ascii="Arial" w:hAnsi="Arial" w:cs="Arial"/>
        </w:rPr>
      </w:pPr>
      <w:r w:rsidRPr="00540672">
        <w:rPr>
          <w:rFonts w:ascii="Arial" w:eastAsia="Arial" w:hAnsi="Arial" w:cs="Arial"/>
        </w:rPr>
        <w:t xml:space="preserve">Sutartis įsigalioja nuo jos abipusio pasirašymo dienos. Paslaugų teikimo terminas yra 36 (trisdešimt šeši) mėnesiai nuo Sutarties įsigaliojimo dienos. </w:t>
      </w:r>
      <w:bookmarkStart w:id="5" w:name="_Hlk22896638"/>
      <w:r w:rsidRPr="00540672">
        <w:rPr>
          <w:rFonts w:ascii="Arial" w:eastAsia="Arial" w:hAnsi="Arial" w:cs="Arial"/>
        </w:rPr>
        <w:t xml:space="preserve">Maksimalus Sutarties galiojimo terminas yra 38 (trisdešimt aštuoni) mėnesiai, t. y. 36 (trisdešimt šeši) mėnesiai Paslaugų teikimo laikotarpis ir 2 (du) mėnesiai galutiniam atsiskaitymui tarp Šalių už tinkamai suteiktas Paslaugas ir pritaikytas sankcijas. </w:t>
      </w:r>
    </w:p>
    <w:p w14:paraId="62FA520E" w14:textId="2679EE8E" w:rsidR="00540672" w:rsidRPr="00540672" w:rsidRDefault="00540672" w:rsidP="00540672">
      <w:pPr>
        <w:pStyle w:val="ListParagraph"/>
        <w:numPr>
          <w:ilvl w:val="1"/>
          <w:numId w:val="35"/>
        </w:numPr>
        <w:ind w:left="567" w:hanging="567"/>
        <w:jc w:val="both"/>
        <w:rPr>
          <w:rFonts w:ascii="Arial" w:hAnsi="Arial" w:cs="Arial"/>
        </w:rPr>
      </w:pPr>
      <w:r w:rsidRPr="00540672">
        <w:rPr>
          <w:rFonts w:ascii="Arial" w:eastAsia="Arial" w:hAnsi="Arial" w:cs="Arial"/>
        </w:rPr>
        <w:t>Jei Sutarties galiojimo laikotarpiu yra išperkama Paslaugų už Sutarties SD 2.</w:t>
      </w:r>
      <w:r w:rsidR="0058762C">
        <w:rPr>
          <w:rFonts w:ascii="Arial" w:eastAsia="Arial" w:hAnsi="Arial" w:cs="Arial"/>
          <w:lang w:val="en-US"/>
        </w:rPr>
        <w:t>1</w:t>
      </w:r>
      <w:r w:rsidRPr="00540672">
        <w:rPr>
          <w:rFonts w:ascii="Arial" w:eastAsia="Arial" w:hAnsi="Arial" w:cs="Arial"/>
        </w:rPr>
        <w:t>. punkte nurodytą bendrą Sutarties kainą</w:t>
      </w:r>
      <w:bookmarkEnd w:id="5"/>
      <w:r w:rsidRPr="00540672">
        <w:rPr>
          <w:rFonts w:ascii="Arial" w:eastAsia="Arial" w:hAnsi="Arial" w:cs="Arial"/>
        </w:rPr>
        <w:t xml:space="preserve">, Sutartis nustoja galioti nuo Paslaugų išpirkimo bendrai Sutarties kainai, Šalims galutinai atsiskaičius už faktiškai suteiktas Paslaugas ir priskaičiuotas netesybas / nuostolius. Klientas apie Paslaugų išpirkimą praneša Klientui raštu, o </w:t>
      </w:r>
      <w:r w:rsidRPr="00540672">
        <w:rPr>
          <w:rFonts w:ascii="Arial" w:hAnsi="Arial" w:cs="Arial"/>
        </w:rPr>
        <w:t xml:space="preserve">Paslaugų teikėjas </w:t>
      </w:r>
      <w:r w:rsidRPr="00540672">
        <w:rPr>
          <w:rFonts w:ascii="Arial" w:eastAsia="Arial" w:hAnsi="Arial" w:cs="Arial"/>
        </w:rPr>
        <w:t>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6"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6"/>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lastRenderedPageBreak/>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092AA971" w:rsidR="00750DCB" w:rsidRPr="00750DCB" w:rsidRDefault="00D63DD6" w:rsidP="00750DCB">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w:t>
      </w:r>
      <w:r w:rsidR="006B3FC8">
        <w:rPr>
          <w:rFonts w:ascii="Arial" w:hAnsi="Arial" w:cs="Arial"/>
        </w:rPr>
        <w:t>ų</w:t>
      </w:r>
      <w:r w:rsidRPr="00750DCB">
        <w:rPr>
          <w:rFonts w:ascii="Arial" w:hAnsi="Arial" w:cs="Arial"/>
        </w:rPr>
        <w:t xml:space="preserve"> perskaičiavimas</w:t>
      </w:r>
      <w:r w:rsidR="001468B7">
        <w:rPr>
          <w:rFonts w:ascii="Arial" w:hAnsi="Arial" w:cs="Arial"/>
        </w:rPr>
        <w:t>;</w:t>
      </w:r>
    </w:p>
    <w:p w14:paraId="6CEF0F26" w14:textId="77777777"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 __ lapai;</w:t>
      </w:r>
    </w:p>
    <w:p w14:paraId="4176F186" w14:textId="77777777" w:rsidR="009C2EA0" w:rsidRPr="009C2EA0" w:rsidRDefault="00D63DD6" w:rsidP="009C2EA0">
      <w:pPr>
        <w:pStyle w:val="ListParagraph"/>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projektas__ lapai.</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5023D72C" w14:textId="77777777" w:rsidR="00DC7940" w:rsidRDefault="00DC7940" w:rsidP="00700067">
      <w:pPr>
        <w:pStyle w:val="BodyTextIndent"/>
        <w:spacing w:line="259" w:lineRule="auto"/>
        <w:ind w:firstLine="0"/>
        <w:jc w:val="right"/>
        <w:rPr>
          <w:rFonts w:ascii="Arial" w:hAnsi="Arial" w:cs="Arial"/>
          <w:sz w:val="20"/>
        </w:rPr>
      </w:pPr>
    </w:p>
    <w:p w14:paraId="211792D9" w14:textId="77777777" w:rsidR="00DC7940" w:rsidRDefault="00DC7940" w:rsidP="00700067">
      <w:pPr>
        <w:pStyle w:val="BodyTextIndent"/>
        <w:spacing w:line="259" w:lineRule="auto"/>
        <w:ind w:firstLine="0"/>
        <w:jc w:val="right"/>
        <w:rPr>
          <w:rFonts w:ascii="Arial" w:hAnsi="Arial" w:cs="Arial"/>
          <w:sz w:val="20"/>
        </w:rPr>
      </w:pPr>
    </w:p>
    <w:p w14:paraId="1F2EC862" w14:textId="0A029B96"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FD324A9" w14:textId="77777777" w:rsidR="001468B7" w:rsidRDefault="001468B7">
      <w:pPr>
        <w:rPr>
          <w:rFonts w:ascii="Arial" w:hAnsi="Arial" w:cs="Arial"/>
        </w:rPr>
      </w:pPr>
      <w:r>
        <w:rPr>
          <w:rFonts w:ascii="Arial" w:hAnsi="Arial" w:cs="Arial"/>
        </w:rPr>
        <w:br w:type="page"/>
      </w:r>
    </w:p>
    <w:p w14:paraId="1311EF2F" w14:textId="42F799C6"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5AA7B25D" w14:textId="77777777" w:rsidR="00877A24" w:rsidRDefault="00877A24" w:rsidP="00DC7940">
      <w:pPr>
        <w:pStyle w:val="BodyTextIndent"/>
        <w:spacing w:after="60"/>
        <w:ind w:firstLine="0"/>
        <w:rPr>
          <w:rFonts w:ascii="Arial" w:hAnsi="Arial" w:cs="Arial"/>
          <w:b/>
          <w:bCs/>
          <w:lang w:eastAsia="lt-LT"/>
        </w:rPr>
      </w:pPr>
    </w:p>
    <w:sectPr w:rsidR="00877A24"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D6A9" w14:textId="77777777" w:rsidR="003A4BF6" w:rsidRDefault="003A4BF6">
      <w:r>
        <w:separator/>
      </w:r>
    </w:p>
  </w:endnote>
  <w:endnote w:type="continuationSeparator" w:id="0">
    <w:p w14:paraId="616573F5" w14:textId="77777777" w:rsidR="003A4BF6" w:rsidRDefault="003A4BF6">
      <w:r>
        <w:continuationSeparator/>
      </w:r>
    </w:p>
  </w:endnote>
  <w:endnote w:type="continuationNotice" w:id="1">
    <w:p w14:paraId="02EBED58" w14:textId="77777777" w:rsidR="003A4BF6" w:rsidRDefault="003A4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3A88" w14:textId="77777777" w:rsidR="003A4BF6" w:rsidRDefault="003A4BF6">
      <w:r>
        <w:separator/>
      </w:r>
    </w:p>
  </w:footnote>
  <w:footnote w:type="continuationSeparator" w:id="0">
    <w:p w14:paraId="0D0262EF" w14:textId="77777777" w:rsidR="003A4BF6" w:rsidRDefault="003A4BF6">
      <w:r>
        <w:continuationSeparator/>
      </w:r>
    </w:p>
  </w:footnote>
  <w:footnote w:type="continuationNotice" w:id="1">
    <w:p w14:paraId="472D1A46" w14:textId="77777777" w:rsidR="003A4BF6" w:rsidRDefault="003A4B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9"/>
  </w:num>
  <w:num w:numId="2" w16cid:durableId="1826816388">
    <w:abstractNumId w:val="43"/>
  </w:num>
  <w:num w:numId="3" w16cid:durableId="329063522">
    <w:abstractNumId w:val="37"/>
  </w:num>
  <w:num w:numId="4" w16cid:durableId="606355953">
    <w:abstractNumId w:val="15"/>
  </w:num>
  <w:num w:numId="5" w16cid:durableId="714505557">
    <w:abstractNumId w:val="6"/>
  </w:num>
  <w:num w:numId="6" w16cid:durableId="650062925">
    <w:abstractNumId w:val="36"/>
  </w:num>
  <w:num w:numId="7" w16cid:durableId="1623883265">
    <w:abstractNumId w:val="45"/>
  </w:num>
  <w:num w:numId="8" w16cid:durableId="680664076">
    <w:abstractNumId w:val="41"/>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8"/>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39"/>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2"/>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4"/>
  </w:num>
  <w:num w:numId="43" w16cid:durableId="2137260320">
    <w:abstractNumId w:val="28"/>
  </w:num>
  <w:num w:numId="44" w16cid:durableId="998340301">
    <w:abstractNumId w:val="40"/>
  </w:num>
  <w:num w:numId="45" w16cid:durableId="1597013351">
    <w:abstractNumId w:val="7"/>
  </w:num>
  <w:num w:numId="46" w16cid:durableId="125412555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0A52"/>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3FF7"/>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3FFD"/>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8B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6EFE"/>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4D5"/>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83D"/>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0B6E"/>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9D2"/>
    <w:rsid w:val="00305AAC"/>
    <w:rsid w:val="00306484"/>
    <w:rsid w:val="00307733"/>
    <w:rsid w:val="003102A4"/>
    <w:rsid w:val="00311303"/>
    <w:rsid w:val="00311DFD"/>
    <w:rsid w:val="00312D17"/>
    <w:rsid w:val="003130E4"/>
    <w:rsid w:val="00313C8F"/>
    <w:rsid w:val="003145E7"/>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0C91"/>
    <w:rsid w:val="003A19B4"/>
    <w:rsid w:val="003A1F31"/>
    <w:rsid w:val="003A302E"/>
    <w:rsid w:val="003A4353"/>
    <w:rsid w:val="003A4BF6"/>
    <w:rsid w:val="003A5268"/>
    <w:rsid w:val="003A56A5"/>
    <w:rsid w:val="003A5B6A"/>
    <w:rsid w:val="003A73FE"/>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0C0"/>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457D"/>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532"/>
    <w:rsid w:val="00406A3E"/>
    <w:rsid w:val="00406D04"/>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099A"/>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2EB0"/>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0672"/>
    <w:rsid w:val="0054188D"/>
    <w:rsid w:val="0054271C"/>
    <w:rsid w:val="005429C1"/>
    <w:rsid w:val="00542C45"/>
    <w:rsid w:val="00543208"/>
    <w:rsid w:val="00543D82"/>
    <w:rsid w:val="00545DC3"/>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0FE3"/>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2C"/>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A2F"/>
    <w:rsid w:val="005A6DC9"/>
    <w:rsid w:val="005A6FEF"/>
    <w:rsid w:val="005A7F72"/>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0BE5"/>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C8"/>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7F7"/>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537"/>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2B0"/>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34B"/>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8D"/>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1E6"/>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77"/>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30ED"/>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1F0E"/>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A"/>
    <w:rsid w:val="00BF0441"/>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2E8"/>
    <w:rsid w:val="00CC7CD0"/>
    <w:rsid w:val="00CD0859"/>
    <w:rsid w:val="00CD153C"/>
    <w:rsid w:val="00CD263C"/>
    <w:rsid w:val="00CD52D4"/>
    <w:rsid w:val="00CD543C"/>
    <w:rsid w:val="00CD6A4E"/>
    <w:rsid w:val="00CD6B95"/>
    <w:rsid w:val="00CD7331"/>
    <w:rsid w:val="00CE08B0"/>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BBF"/>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86C"/>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C7940"/>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5CE"/>
    <w:rsid w:val="00E1198F"/>
    <w:rsid w:val="00E11EBF"/>
    <w:rsid w:val="00E11FA9"/>
    <w:rsid w:val="00E13E68"/>
    <w:rsid w:val="00E14F79"/>
    <w:rsid w:val="00E15D8F"/>
    <w:rsid w:val="00E160C0"/>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C05"/>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29A6"/>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0A2"/>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0D9"/>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EF7C79"/>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006"/>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6FC9"/>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702E"/>
    <w:rsid w:val="001D24D5"/>
    <w:rsid w:val="001D6FC4"/>
    <w:rsid w:val="001F1524"/>
    <w:rsid w:val="0021031D"/>
    <w:rsid w:val="00270B6E"/>
    <w:rsid w:val="002A1C12"/>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450AC"/>
    <w:rsid w:val="00545DC3"/>
    <w:rsid w:val="005A0908"/>
    <w:rsid w:val="005A6A2F"/>
    <w:rsid w:val="005A7F72"/>
    <w:rsid w:val="005E559D"/>
    <w:rsid w:val="005F48A7"/>
    <w:rsid w:val="00645CE9"/>
    <w:rsid w:val="00647226"/>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A02228"/>
    <w:rsid w:val="00A3247A"/>
    <w:rsid w:val="00A37514"/>
    <w:rsid w:val="00A74F39"/>
    <w:rsid w:val="00AE1711"/>
    <w:rsid w:val="00B00E82"/>
    <w:rsid w:val="00B02DDC"/>
    <w:rsid w:val="00B34359"/>
    <w:rsid w:val="00B50B66"/>
    <w:rsid w:val="00B60935"/>
    <w:rsid w:val="00BB4E25"/>
    <w:rsid w:val="00BE35AF"/>
    <w:rsid w:val="00BE3FB9"/>
    <w:rsid w:val="00BF0441"/>
    <w:rsid w:val="00BF11F5"/>
    <w:rsid w:val="00C64F20"/>
    <w:rsid w:val="00C6695D"/>
    <w:rsid w:val="00C775CC"/>
    <w:rsid w:val="00C87659"/>
    <w:rsid w:val="00CA25C7"/>
    <w:rsid w:val="00CB7D67"/>
    <w:rsid w:val="00CC33DD"/>
    <w:rsid w:val="00CC72E8"/>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8096D"/>
    <w:rsid w:val="00E80C66"/>
    <w:rsid w:val="00E82D50"/>
    <w:rsid w:val="00ED1678"/>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5AF"/>
    <w:rPr>
      <w:color w:val="808080"/>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6055544D-6DB5-4E5A-8098-A4AF9B7A7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c805fdab-8b3a-422e-bd85-ae5a2d26477e"/>
    <ds:schemaRef ds:uri="http://purl.org/dc/dcmitype/"/>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53</TotalTime>
  <Pages>6</Pages>
  <Words>1352</Words>
  <Characters>10237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Kęstutis Smulkys</cp:lastModifiedBy>
  <cp:revision>41</cp:revision>
  <cp:lastPrinted>2012-11-14T23:36:00Z</cp:lastPrinted>
  <dcterms:created xsi:type="dcterms:W3CDTF">2025-10-22T11:35:00Z</dcterms:created>
  <dcterms:modified xsi:type="dcterms:W3CDTF">2025-11-18T05:22:00Z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ies>
</file>